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E71" w:rsidRDefault="00BB6C1C">
      <w:pPr>
        <w:widowControl w:val="0"/>
        <w:shd w:val="clear" w:color="auto" w:fill="FFFFFF"/>
        <w:suppressAutoHyphens/>
        <w:autoSpaceDE w:val="0"/>
        <w:spacing w:after="0" w:line="326" w:lineRule="exact"/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                                                                  </w:t>
      </w:r>
    </w:p>
    <w:p w:rsidR="00F22E71" w:rsidRDefault="00BB6C1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ПРИНЯТО                                                                                           УТВЕРЖДЕНО</w:t>
      </w:r>
      <w:r>
        <w:rPr>
          <w:rFonts w:ascii="Times New Roman" w:hAnsi="Times New Roman"/>
          <w:b/>
          <w:bCs/>
          <w:sz w:val="24"/>
          <w:szCs w:val="24"/>
        </w:rPr>
        <w:br/>
      </w:r>
    </w:p>
    <w:p w:rsidR="00F22E71" w:rsidRDefault="00BB6C1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  педагогическом совете    МБОУ                     приказом   директора   № ________  от            </w:t>
      </w:r>
    </w:p>
    <w:p w:rsidR="00F22E71" w:rsidRDefault="00F22E71">
      <w:pPr>
        <w:pStyle w:val="a5"/>
        <w:rPr>
          <w:rFonts w:ascii="Times New Roman" w:hAnsi="Times New Roman"/>
          <w:sz w:val="24"/>
          <w:szCs w:val="24"/>
        </w:rPr>
      </w:pPr>
    </w:p>
    <w:p w:rsidR="00F22E71" w:rsidRDefault="00B42AA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«Аланская</w:t>
      </w:r>
      <w:r w:rsidR="00BB6C1C">
        <w:rPr>
          <w:rFonts w:ascii="Times New Roman" w:hAnsi="Times New Roman"/>
          <w:sz w:val="24"/>
          <w:szCs w:val="24"/>
        </w:rPr>
        <w:t xml:space="preserve">  начальная  школа-                        «____»  _______________ 20 ____ года»</w:t>
      </w:r>
    </w:p>
    <w:p w:rsidR="00F22E71" w:rsidRDefault="00F22E71">
      <w:pPr>
        <w:pStyle w:val="a5"/>
        <w:rPr>
          <w:rFonts w:ascii="Times New Roman" w:hAnsi="Times New Roman"/>
          <w:sz w:val="24"/>
          <w:szCs w:val="24"/>
        </w:rPr>
      </w:pPr>
    </w:p>
    <w:p w:rsidR="00F22E71" w:rsidRDefault="00BB6C1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детский сад»  протокол  № ___ </w:t>
      </w:r>
    </w:p>
    <w:p w:rsidR="00F22E71" w:rsidRDefault="00BB6C1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«____»  ___________ 20</w:t>
      </w:r>
      <w:r>
        <w:rPr>
          <w:rFonts w:ascii="Times New Roman" w:hAnsi="Times New Roman"/>
          <w:sz w:val="24"/>
          <w:szCs w:val="24"/>
        </w:rPr>
        <w:t xml:space="preserve"> ____ г                       Ди</w:t>
      </w:r>
      <w:r w:rsidR="00B42AAA">
        <w:rPr>
          <w:rFonts w:ascii="Times New Roman" w:hAnsi="Times New Roman"/>
          <w:sz w:val="24"/>
          <w:szCs w:val="24"/>
        </w:rPr>
        <w:t>ректор _______Ахмадуллина Ф.Х.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F22E71" w:rsidRDefault="00BB6C1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                                  </w:t>
      </w:r>
    </w:p>
    <w:p w:rsidR="00F22E71" w:rsidRDefault="00BB6C1C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F22E71" w:rsidRDefault="00F22E7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F22E71" w:rsidRDefault="00F22E7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F22E71" w:rsidRDefault="00F22E7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E71" w:rsidRDefault="00F22E7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E71" w:rsidRDefault="00BB6C1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ПОЛОЖЕНИЕ О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ШКОЛЬНОМ ТЕАТРЕ </w:t>
      </w:r>
    </w:p>
    <w:p w:rsidR="00F22E71" w:rsidRDefault="00B42AA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МБОУ «Аланская </w:t>
      </w:r>
      <w:r w:rsidR="00BB6C1C">
        <w:rPr>
          <w:rFonts w:ascii="Times New Roman" w:hAnsi="Times New Roman" w:cs="Times New Roman"/>
          <w:bCs/>
          <w:sz w:val="32"/>
          <w:szCs w:val="32"/>
        </w:rPr>
        <w:t xml:space="preserve"> начальная школа – детский сад» Балтасинского муниципального района Республики Татарстан</w:t>
      </w:r>
    </w:p>
    <w:p w:rsidR="00F22E71" w:rsidRDefault="00F22E71">
      <w:pPr>
        <w:spacing w:before="100" w:beforeAutospacing="1" w:after="100" w:afterAutospacing="1" w:line="360" w:lineRule="auto"/>
        <w:jc w:val="center"/>
        <w:rPr>
          <w:bCs/>
          <w:sz w:val="32"/>
          <w:szCs w:val="32"/>
        </w:rPr>
      </w:pPr>
    </w:p>
    <w:p w:rsidR="00F22E71" w:rsidRDefault="00F22E71">
      <w:pPr>
        <w:jc w:val="both"/>
        <w:rPr>
          <w:rFonts w:ascii="Times New Roman" w:hAnsi="Times New Roman" w:cs="Times New Roman"/>
          <w:color w:val="000000"/>
          <w:sz w:val="28"/>
        </w:rPr>
      </w:pPr>
    </w:p>
    <w:p w:rsidR="00F22E71" w:rsidRDefault="00F22E71">
      <w:pPr>
        <w:jc w:val="both"/>
        <w:rPr>
          <w:rFonts w:ascii="Times New Roman" w:hAnsi="Times New Roman" w:cs="Times New Roman"/>
          <w:color w:val="000000"/>
          <w:sz w:val="28"/>
        </w:rPr>
      </w:pPr>
    </w:p>
    <w:p w:rsidR="00F22E71" w:rsidRDefault="00F22E71">
      <w:pPr>
        <w:jc w:val="both"/>
        <w:rPr>
          <w:rFonts w:ascii="Times New Roman" w:hAnsi="Times New Roman" w:cs="Times New Roman"/>
          <w:color w:val="000000"/>
          <w:sz w:val="28"/>
        </w:rPr>
      </w:pPr>
    </w:p>
    <w:p w:rsidR="00F22E71" w:rsidRDefault="00F22E71">
      <w:pPr>
        <w:spacing w:after="0" w:line="240" w:lineRule="auto"/>
        <w:rPr>
          <w:b/>
          <w:bCs/>
          <w:color w:val="000000"/>
          <w:sz w:val="28"/>
          <w:szCs w:val="28"/>
        </w:rPr>
      </w:pPr>
    </w:p>
    <w:p w:rsidR="00F22E71" w:rsidRDefault="00F22E71">
      <w:pPr>
        <w:spacing w:after="0" w:line="240" w:lineRule="auto"/>
        <w:rPr>
          <w:b/>
          <w:bCs/>
          <w:color w:val="000000"/>
          <w:sz w:val="28"/>
          <w:szCs w:val="28"/>
        </w:rPr>
      </w:pPr>
    </w:p>
    <w:p w:rsidR="00F22E71" w:rsidRDefault="00F22E71">
      <w:pPr>
        <w:spacing w:after="0" w:line="240" w:lineRule="auto"/>
        <w:rPr>
          <w:b/>
          <w:bCs/>
          <w:color w:val="000000"/>
          <w:sz w:val="28"/>
          <w:szCs w:val="28"/>
        </w:rPr>
      </w:pPr>
    </w:p>
    <w:p w:rsidR="00F22E71" w:rsidRDefault="00F22E71">
      <w:pPr>
        <w:spacing w:after="0" w:line="240" w:lineRule="auto"/>
        <w:rPr>
          <w:b/>
          <w:bCs/>
          <w:color w:val="000000"/>
          <w:sz w:val="28"/>
          <w:szCs w:val="28"/>
        </w:rPr>
      </w:pPr>
    </w:p>
    <w:p w:rsidR="00F22E71" w:rsidRDefault="00F22E71">
      <w:pPr>
        <w:spacing w:after="0" w:line="240" w:lineRule="auto"/>
        <w:rPr>
          <w:b/>
          <w:bCs/>
          <w:color w:val="000000"/>
          <w:sz w:val="28"/>
          <w:szCs w:val="28"/>
        </w:rPr>
      </w:pPr>
    </w:p>
    <w:p w:rsidR="00F22E71" w:rsidRDefault="00F22E71">
      <w:pPr>
        <w:spacing w:after="0" w:line="240" w:lineRule="auto"/>
        <w:rPr>
          <w:b/>
          <w:bCs/>
          <w:color w:val="000000"/>
          <w:sz w:val="28"/>
          <w:szCs w:val="28"/>
        </w:rPr>
      </w:pPr>
    </w:p>
    <w:p w:rsidR="00F22E71" w:rsidRDefault="00F22E71">
      <w:pPr>
        <w:spacing w:after="0" w:line="240" w:lineRule="auto"/>
        <w:rPr>
          <w:b/>
          <w:bCs/>
          <w:color w:val="000000"/>
          <w:sz w:val="28"/>
          <w:szCs w:val="28"/>
        </w:rPr>
      </w:pPr>
    </w:p>
    <w:p w:rsidR="00F22E71" w:rsidRDefault="00F22E71">
      <w:pPr>
        <w:spacing w:after="0" w:line="240" w:lineRule="auto"/>
        <w:rPr>
          <w:b/>
          <w:bCs/>
          <w:color w:val="000000"/>
          <w:sz w:val="28"/>
          <w:szCs w:val="28"/>
        </w:rPr>
      </w:pPr>
    </w:p>
    <w:p w:rsidR="00F22E71" w:rsidRDefault="00F22E71">
      <w:pPr>
        <w:spacing w:after="0" w:line="240" w:lineRule="auto"/>
        <w:rPr>
          <w:b/>
          <w:bCs/>
          <w:color w:val="000000"/>
          <w:sz w:val="28"/>
          <w:szCs w:val="28"/>
        </w:rPr>
      </w:pPr>
    </w:p>
    <w:p w:rsidR="00F22E71" w:rsidRDefault="00BB6C1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положения.</w:t>
      </w:r>
    </w:p>
    <w:p w:rsidR="00F22E71" w:rsidRDefault="00BB6C1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Настоящее положение разработано в соответствии с Федеральным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законом «Об образовании в Российской Федерации» 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D0D0D"/>
          <w:sz w:val="24"/>
          <w:szCs w:val="24"/>
        </w:rPr>
        <w:t>29.12.2012 №273 ФЗ</w:t>
      </w:r>
      <w:r>
        <w:rPr>
          <w:rFonts w:ascii="Times New Roman" w:hAnsi="Times New Roman" w:cs="Times New Roman"/>
          <w:color w:val="0D0D0D"/>
          <w:sz w:val="24"/>
          <w:szCs w:val="24"/>
        </w:rPr>
        <w:br/>
        <w:t>(ред. От 30.12.2021г.), п</w:t>
      </w:r>
      <w:r>
        <w:rPr>
          <w:rFonts w:ascii="Times New Roman" w:hAnsi="Times New Roman" w:cs="Times New Roman"/>
          <w:color w:val="000000"/>
          <w:sz w:val="24"/>
          <w:szCs w:val="24"/>
        </w:rPr>
        <w:t>рограммы воспитания МБОУ «</w:t>
      </w:r>
      <w:r w:rsidR="00B42AAA">
        <w:rPr>
          <w:rFonts w:ascii="Times New Roman" w:hAnsi="Times New Roman" w:cs="Times New Roman"/>
          <w:color w:val="000000"/>
          <w:sz w:val="24"/>
          <w:szCs w:val="24"/>
        </w:rPr>
        <w:t>Аланская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начальная школа-детский сад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Настоящее положение регулирует деятельность школьного театра.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Школьный театр может иметь свою символику.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Школьный театр возглавляет руководитель </w:t>
      </w:r>
      <w:r>
        <w:rPr>
          <w:rFonts w:ascii="Times New Roman" w:hAnsi="Times New Roman" w:cs="Times New Roman"/>
          <w:color w:val="000000"/>
          <w:sz w:val="24"/>
          <w:szCs w:val="24"/>
        </w:rPr>
        <w:t>театра, назначенный руководителем образовательного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театра подчиняется директору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22E71" w:rsidRDefault="00BB6C1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Школьный театр участвует в реализации воспитательной программы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школы.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Помещением школьного театра определен учебный кабинет.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Основные цели 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школьного театра.</w:t>
      </w: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Основная целевая установка школьного театра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полноценное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эстетическое развитие и воспитание обучающихся средствами театрального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искусства, создание условий для приобщения их к истокам отечественной 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мировой культуры и сплочения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коллектива, расширение культурного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диапазона учеников, реализация творческого потенциала школьников 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педагогов.</w:t>
      </w:r>
    </w:p>
    <w:p w:rsidR="00F22E71" w:rsidRDefault="00BB6C1C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Основные задачи школьного театра:</w:t>
      </w: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-Создать условия для комплексного развития творческого потенциала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учащихся, формирования общей эстетической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культуры.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-Создать условия для формирования духовно-нравственной позиции.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-Организовать работу с психофизическим аппаратом каждого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учащегося, обеспечивая возможности самовыражения и самопрезентации.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-Предоставить учащимся возможность для закрепления знани</w:t>
      </w:r>
      <w:r>
        <w:rPr>
          <w:rFonts w:ascii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практических навыков, получаемых ими в ходе учебного процесса по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формированию ключевых компетенций: умения учиться, умения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сотрудничать, умения работать с информацией.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-Предоставить учащимся возможность овладеть основами актёрского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мастерства, выразите</w:t>
      </w:r>
      <w:r>
        <w:rPr>
          <w:rFonts w:ascii="Times New Roman" w:hAnsi="Times New Roman" w:cs="Times New Roman"/>
          <w:color w:val="000000"/>
          <w:sz w:val="24"/>
          <w:szCs w:val="24"/>
        </w:rPr>
        <w:t>льной сценической речи, концертмейстерской работы.</w:t>
      </w: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-Организовать досуг школьников в рамках содержательного общения.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-Вести пропаганду театрального искусства среди школьников.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-Выявить и организовать допрофессиональную подготовку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одарённых детей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области т</w:t>
      </w:r>
      <w:r>
        <w:rPr>
          <w:rFonts w:ascii="Times New Roman" w:hAnsi="Times New Roman" w:cs="Times New Roman"/>
          <w:color w:val="000000"/>
          <w:sz w:val="24"/>
          <w:szCs w:val="24"/>
        </w:rPr>
        <w:t>еатрального искусства.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F22E71" w:rsidRDefault="00F22E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Организация деятельности школьного театра.</w:t>
      </w: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Деятельность школьного театра заключается в духовно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>нравственном общении, в оказании помощи, учащимся в самовыражении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и самопрезентации, участии в организации культурно-массовых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ме</w:t>
      </w:r>
      <w:r>
        <w:rPr>
          <w:rFonts w:ascii="Times New Roman" w:hAnsi="Times New Roman" w:cs="Times New Roman"/>
          <w:color w:val="000000"/>
          <w:sz w:val="24"/>
          <w:szCs w:val="24"/>
        </w:rPr>
        <w:t>роприятий, в постановке и показе широкому зрителю учебных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спектаклей, концертных программ, творческих мастерских по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специальным дисциплинам, самостоятельных работ учащихся, а также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педагогов, как на своей стационарной площадке, так и на других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площадках,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том числе на выездах.</w:t>
      </w: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В периоды, свободные от занятий, репетиций и спектаклей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школьного театра, в его помещении могут в установленном порядке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проводиться другие мероприятия по распоряжению директора.</w:t>
      </w: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К видам деятельности школьного театра относятся</w:t>
      </w:r>
      <w:r>
        <w:rPr>
          <w:rFonts w:ascii="Times New Roman" w:hAnsi="Times New Roman" w:cs="Times New Roman"/>
          <w:color w:val="000000"/>
          <w:sz w:val="24"/>
          <w:szCs w:val="24"/>
        </w:rPr>
        <w:t>: игровая,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познавательная, досугово - развлекательная деятельность (досуговое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общение), проблемно-ценностное общение; художественное творчество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(проектирование и подготовка спектаклей, концертов, отдельных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концертных номеров, мастерских, декораций, социаль</w:t>
      </w:r>
      <w:r>
        <w:rPr>
          <w:rFonts w:ascii="Times New Roman" w:hAnsi="Times New Roman" w:cs="Times New Roman"/>
          <w:color w:val="000000"/>
          <w:sz w:val="24"/>
          <w:szCs w:val="24"/>
        </w:rPr>
        <w:t>ное творчество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(проведение культурно-массовых мероприятий, спектакли, концерты).</w:t>
      </w: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Деятельность школьного театра организуется в следующих формах: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учебное занятие (групповое и индивидуальное), самостоятельная работа, репетиция, спектакль, конкурс, концерт,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выступления на концертах и других массовых мероприятиях, проект,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викторина, познавательная и социальная практика, экскурсия, посещение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спектаклей, концертов, и другие.</w:t>
      </w: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Наполняемость 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>: все обучающиеся начальной 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Школьный театр организует рабо</w:t>
      </w:r>
      <w:r>
        <w:rPr>
          <w:rFonts w:ascii="Times New Roman" w:hAnsi="Times New Roman" w:cs="Times New Roman"/>
          <w:color w:val="000000"/>
          <w:sz w:val="24"/>
          <w:szCs w:val="24"/>
        </w:rPr>
        <w:t>ту с детьми в течение всего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учебного года и в каникулярное время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 внеурочное время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Школьный театр организует и проводит массовые мероприятия,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создает необходимые условия для совместной деятельности детей 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родителей.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Занятия проводятся по группам или в</w:t>
      </w:r>
      <w:r>
        <w:rPr>
          <w:rFonts w:ascii="Times New Roman" w:hAnsi="Times New Roman" w:cs="Times New Roman"/>
          <w:color w:val="000000"/>
          <w:sz w:val="24"/>
          <w:szCs w:val="24"/>
        </w:rPr>
        <w:t>сем составом, а также в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индивидуальном порядке.</w:t>
      </w: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Расписание занятий театра составляется с учётом создания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наиболее благоприятного режима труда и отдыха детей, с учетом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пожеланий учащихся и их родителей, возрастных особенностей детей 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установленных санитар</w:t>
      </w:r>
      <w:r>
        <w:rPr>
          <w:rFonts w:ascii="Times New Roman" w:hAnsi="Times New Roman" w:cs="Times New Roman"/>
          <w:color w:val="000000"/>
          <w:sz w:val="24"/>
          <w:szCs w:val="24"/>
        </w:rPr>
        <w:t>но-гигиенических норм.</w:t>
      </w:r>
    </w:p>
    <w:p w:rsidR="00F22E71" w:rsidRDefault="00F22E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работе школьного театра, при наличии условий и согласия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руководителя театра (педагога), могут участвовать совместно с детьми их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родители (законные представители), а также педагоги школы без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включения в основной состав.</w:t>
      </w: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Содержание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школьного учебного театра строится в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соответствии с учебным планом и учебной (образовательной) программой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(программами), реализуемой (реализуемыми) в школьном театре.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Программа разрабатывается педагогом с учетом запросов детей,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потребностей с</w:t>
      </w:r>
      <w:r>
        <w:rPr>
          <w:rFonts w:ascii="Times New Roman" w:hAnsi="Times New Roman" w:cs="Times New Roman"/>
          <w:color w:val="000000"/>
          <w:sz w:val="24"/>
          <w:szCs w:val="24"/>
        </w:rPr>
        <w:t>емьи, потребностей образовательного учреждения 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национально – культурных традиций, и утверждается в установленном в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школе порядке.</w:t>
      </w: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Педагог реализующий программу на базе школьного театра, вправе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выбирать по своему усмотрению технологии и методы, направлен</w:t>
      </w:r>
      <w:r>
        <w:rPr>
          <w:rFonts w:ascii="Times New Roman" w:hAnsi="Times New Roman" w:cs="Times New Roman"/>
          <w:color w:val="000000"/>
          <w:sz w:val="24"/>
          <w:szCs w:val="24"/>
        </w:rPr>
        <w:t>ные на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достижение запланированных личностных, метапредметных 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предметных результатов. Ведущими при организации занятий являются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метод действенного анализа, игровые технологии, а также различные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формы и методы театральной педагогики.</w:t>
      </w: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Учёт образовательных </w:t>
      </w:r>
      <w:r>
        <w:rPr>
          <w:rFonts w:ascii="Times New Roman" w:hAnsi="Times New Roman" w:cs="Times New Roman"/>
          <w:color w:val="000000"/>
          <w:sz w:val="24"/>
          <w:szCs w:val="24"/>
        </w:rPr>
        <w:t>достижений, учащихся в школьном учебном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театре осуществляется через отчёт педагога.</w:t>
      </w:r>
    </w:p>
    <w:p w:rsidR="00F22E71" w:rsidRDefault="00F22E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Участники образовательных отношений, их права и обязанности.</w:t>
      </w: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Участниками образовательных отношений в школьном театре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являются обучающиеся школы, педагогический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работник, родители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(законные представители).</w:t>
      </w: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Отношения детей и персонала учреждения строятся на основе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сотрудничества, уважения личности ребенка и предоставления ему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свободы развития в соответствии с индивидуальными особенностями, но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 обязательным соблюд</w:t>
      </w:r>
      <w:r>
        <w:rPr>
          <w:rFonts w:ascii="Times New Roman" w:hAnsi="Times New Roman" w:cs="Times New Roman"/>
          <w:color w:val="000000"/>
          <w:sz w:val="24"/>
          <w:szCs w:val="24"/>
        </w:rPr>
        <w:t>ением расписания занятий и правил внутреннего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распорядка.</w:t>
      </w: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Права и обязанности работников учреждения определяются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законодательством Российской Федерации, уставом учреждения 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трудовым договором.</w:t>
      </w: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Все участники образовательных отношений обязаны уважительно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относиться друг к другу; бережно относиться к имуществу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образовательного учреждения.</w:t>
      </w: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Учащиеся обязаны регулярно посещать занятия в школьном театре.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Родители (законные представители) учащихся обязаны создавать им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необходимые условия для успешного освоения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детьми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программ, реализуемых в школьном театре.</w:t>
      </w: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Педагог имеет право самостоятельно выбирать и использовать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методики обучения и воспитания.</w:t>
      </w:r>
    </w:p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Руководитель школьного учебного театра планирует, организует 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контролирует образовательный процесс, отвечает за к</w:t>
      </w:r>
      <w:r>
        <w:rPr>
          <w:rFonts w:ascii="Times New Roman" w:hAnsi="Times New Roman" w:cs="Times New Roman"/>
          <w:color w:val="000000"/>
          <w:sz w:val="24"/>
          <w:szCs w:val="24"/>
        </w:rPr>
        <w:t>ачество 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эффективность работы школьного театра, несёт ответственность за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реализацию программы в соответствии с планом и графиком процесса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образования.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Руководитель школьного театра несет ответственность за жизнь 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здоровье детей во время образовательного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процесса, за соблюдение норм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пожарной безопасности, техники безопасности, иные действия,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предусмотренные трудовым договором, законодательством.</w:t>
      </w:r>
    </w:p>
    <w:p w:rsidR="00F22E71" w:rsidRDefault="00F22E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22E71" w:rsidRDefault="00F22E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22E71" w:rsidRDefault="00F22E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22E71" w:rsidRDefault="00F22E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22E71" w:rsidRDefault="00F22E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22E71" w:rsidRDefault="00F22E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22E71" w:rsidRDefault="00F22E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page" w:horzAnchor="page" w:tblpX="1470" w:tblpY="223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5143"/>
        <w:gridCol w:w="1843"/>
        <w:gridCol w:w="1843"/>
      </w:tblGrid>
      <w:tr w:rsidR="00F22E71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71" w:rsidRDefault="00BB6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71" w:rsidRDefault="00BB6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ФИО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71" w:rsidRDefault="00BB6C1C">
            <w:pPr>
              <w:ind w:left="-3770" w:right="-3467" w:firstLine="37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71" w:rsidRDefault="00BB6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F22E71">
        <w:trPr>
          <w:trHeight w:val="2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71" w:rsidRDefault="00F2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71" w:rsidRDefault="00F2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71" w:rsidRDefault="00F2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71" w:rsidRDefault="00F2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E71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71" w:rsidRDefault="00F2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71" w:rsidRDefault="00F22E71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71" w:rsidRDefault="00F2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71" w:rsidRDefault="00F2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E71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71" w:rsidRDefault="00F2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71" w:rsidRDefault="00F22E71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71" w:rsidRDefault="00F2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71" w:rsidRDefault="00F2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E71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71" w:rsidRDefault="00F2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71" w:rsidRDefault="00F22E71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71" w:rsidRDefault="00F2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71" w:rsidRDefault="00F2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2E71" w:rsidRDefault="00BB6C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положением ознакомлены:</w:t>
      </w:r>
    </w:p>
    <w:sectPr w:rsidR="00F22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C1C" w:rsidRDefault="00BB6C1C">
      <w:pPr>
        <w:spacing w:line="240" w:lineRule="auto"/>
      </w:pPr>
      <w:r>
        <w:separator/>
      </w:r>
    </w:p>
  </w:endnote>
  <w:endnote w:type="continuationSeparator" w:id="0">
    <w:p w:rsidR="00BB6C1C" w:rsidRDefault="00BB6C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C1C" w:rsidRDefault="00BB6C1C">
      <w:pPr>
        <w:spacing w:after="0"/>
      </w:pPr>
      <w:r>
        <w:separator/>
      </w:r>
    </w:p>
  </w:footnote>
  <w:footnote w:type="continuationSeparator" w:id="0">
    <w:p w:rsidR="00BB6C1C" w:rsidRDefault="00BB6C1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02"/>
    <w:rsid w:val="00154FE1"/>
    <w:rsid w:val="00755083"/>
    <w:rsid w:val="008F320C"/>
    <w:rsid w:val="00920490"/>
    <w:rsid w:val="00A52101"/>
    <w:rsid w:val="00B42AAA"/>
    <w:rsid w:val="00BB6C1C"/>
    <w:rsid w:val="00D3199B"/>
    <w:rsid w:val="00EA2B02"/>
    <w:rsid w:val="00EB19A8"/>
    <w:rsid w:val="00ED27DF"/>
    <w:rsid w:val="00EE0E30"/>
    <w:rsid w:val="00F22E71"/>
    <w:rsid w:val="00F86724"/>
    <w:rsid w:val="2632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0A4B8"/>
  <w15:docId w15:val="{1D8B6C2D-D5E5-4BF4-A3DC-7C2EB41EA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fontstyle21">
    <w:name w:val="fontstyle21"/>
    <w:basedOn w:val="a0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2</cp:revision>
  <cp:lastPrinted>2025-11-11T10:58:00Z</cp:lastPrinted>
  <dcterms:created xsi:type="dcterms:W3CDTF">2025-11-12T10:27:00Z</dcterms:created>
  <dcterms:modified xsi:type="dcterms:W3CDTF">2025-11-12T10:27:00Z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E3E7F483DDB64EF6BA12605A3762FE35_13</vt:lpwstr>
  </property>
</Properties>
</file>